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53" w:rsidRPr="00262840" w:rsidRDefault="00262840">
      <w:pPr>
        <w:pStyle w:val="1"/>
        <w:spacing w:after="680"/>
        <w:ind w:firstLine="0"/>
        <w:rPr>
          <w:b/>
        </w:rPr>
      </w:pPr>
      <w:r w:rsidRPr="00262840">
        <w:rPr>
          <w:b/>
        </w:rPr>
        <w:t>ИНФОРМАЦИОННАЯ ЗАПИСКА по фактам нарушений правил охраны труда и техники безопасности за второе полугодие 2023 года</w:t>
      </w:r>
    </w:p>
    <w:p w:rsidR="00674A53" w:rsidRDefault="00262840">
      <w:pPr>
        <w:pStyle w:val="1"/>
        <w:ind w:firstLine="700"/>
        <w:jc w:val="both"/>
      </w:pPr>
      <w:r>
        <w:t xml:space="preserve">Гродненским межрайонным </w:t>
      </w:r>
      <w:r>
        <w:t>отделом Следственного комитета Республики Беларусь (далее - Гродненский МОСК) проведен анализ производственного травматизма, соблюдения законодательства об охране труда на территории г</w:t>
      </w:r>
      <w:proofErr w:type="gramStart"/>
      <w:r>
        <w:t>.Г</w:t>
      </w:r>
      <w:proofErr w:type="gramEnd"/>
      <w:r>
        <w:t>родно во втором полугодии 2023 года.</w:t>
      </w:r>
    </w:p>
    <w:p w:rsidR="00674A53" w:rsidRDefault="00262840">
      <w:pPr>
        <w:pStyle w:val="1"/>
        <w:ind w:firstLine="700"/>
        <w:jc w:val="both"/>
      </w:pPr>
      <w:r>
        <w:t>В анализируемом периоде на террит</w:t>
      </w:r>
      <w:r>
        <w:t>ории г</w:t>
      </w:r>
      <w:proofErr w:type="gramStart"/>
      <w:r>
        <w:t>.Г</w:t>
      </w:r>
      <w:proofErr w:type="gramEnd"/>
      <w:r>
        <w:t>родно зарегистрировано 15 фактов производственного травматизма (8 фактов на территории Октябрьского и 7 фактов на территории Ленинского района), из них по 10 фактам, по результатам проведенных проверок, приняты решения об отказе в возбуждении уголо</w:t>
      </w:r>
      <w:r>
        <w:t>вных дел за отсутствием состава преступления. По 2 фактам производственного травматизма возбуждены уголовные дела, проведение проверок по иным в настоящее время не окончено.</w:t>
      </w:r>
    </w:p>
    <w:p w:rsidR="00674A53" w:rsidRDefault="00262840">
      <w:pPr>
        <w:pStyle w:val="1"/>
        <w:ind w:firstLine="700"/>
        <w:jc w:val="both"/>
      </w:pPr>
      <w:r>
        <w:t>Следует отметить, что во втором полугодии 2022 года зарегистрировано 23 факта прои</w:t>
      </w:r>
      <w:r>
        <w:t xml:space="preserve">зводственного травматизма, из которых по 4 фактам возбуждены уголовные дела по статьям 303, 306 УК Республики Беларусь. Во втором полугодии 2021 года зарегистрировано 34 факта производственного травматизма, из которых по 2 фактам возбуждены уголовные дела </w:t>
      </w:r>
      <w:r>
        <w:t>по статьям 303, 306 УК Республики Беларусь.</w:t>
      </w:r>
    </w:p>
    <w:p w:rsidR="00674A53" w:rsidRDefault="00262840">
      <w:pPr>
        <w:pStyle w:val="1"/>
        <w:ind w:firstLine="700"/>
        <w:jc w:val="both"/>
      </w:pPr>
      <w:r>
        <w:t xml:space="preserve">Таким образом, уровень производственного травматизма по сравнению с показателями второго полугодия 2021-2022г.г. значительно снизился. Тем не </w:t>
      </w:r>
      <w:proofErr w:type="gramStart"/>
      <w:r>
        <w:t>менее</w:t>
      </w:r>
      <w:proofErr w:type="gramEnd"/>
      <w:r>
        <w:t xml:space="preserve"> зафиксирован 1 факт смертельного </w:t>
      </w:r>
      <w:proofErr w:type="spellStart"/>
      <w:r>
        <w:t>травмирования</w:t>
      </w:r>
      <w:proofErr w:type="spellEnd"/>
      <w:r>
        <w:t xml:space="preserve"> работника в отчет</w:t>
      </w:r>
      <w:r>
        <w:t xml:space="preserve">ном периоде 2023 года. Во втором полугодии 2022 года зарегистрирован один факт смертельного </w:t>
      </w:r>
      <w:proofErr w:type="spellStart"/>
      <w:r>
        <w:t>травмирования</w:t>
      </w:r>
      <w:proofErr w:type="spellEnd"/>
      <w:r>
        <w:t xml:space="preserve"> на производстве, во втором полугодии 2021 года - 2 факта.</w:t>
      </w:r>
    </w:p>
    <w:p w:rsidR="00674A53" w:rsidRDefault="00262840">
      <w:pPr>
        <w:pStyle w:val="1"/>
        <w:ind w:firstLine="700"/>
        <w:jc w:val="both"/>
      </w:pPr>
      <w:proofErr w:type="gramStart"/>
      <w:r>
        <w:t>Так 19.09.2023 Гродненским МОСК возбуждено уголовное дело по ч.1 ст.306 УК Республики Белару</w:t>
      </w:r>
      <w:r>
        <w:t>сь, в отношении гр.</w:t>
      </w:r>
      <w:r>
        <w:t>М.</w:t>
      </w:r>
      <w:r>
        <w:t>, который работая в должности прораба УП Гродненское управление ОАО «</w:t>
      </w:r>
      <w:proofErr w:type="spellStart"/>
      <w:r>
        <w:t>Белтеплоизоляция</w:t>
      </w:r>
      <w:proofErr w:type="spellEnd"/>
      <w:r>
        <w:t>», являясь должностным лицом, ответственным за соблюдение правил техники безопасности, иных правил охраны труда, 19.07.2023 допустил к выполнен</w:t>
      </w:r>
      <w:r>
        <w:t>ию работ в котельном цехе корпуса 251, расположенном на территории ОАО «Гродно Азот» по адресу</w:t>
      </w:r>
      <w:proofErr w:type="gramEnd"/>
      <w:r>
        <w:t xml:space="preserve">: </w:t>
      </w:r>
      <w:proofErr w:type="gramStart"/>
      <w:r>
        <w:t>г</w:t>
      </w:r>
      <w:proofErr w:type="gramEnd"/>
      <w:r>
        <w:t>.</w:t>
      </w:r>
      <w:proofErr w:type="gramStart"/>
      <w:r>
        <w:t xml:space="preserve">Гродно, </w:t>
      </w:r>
      <w:proofErr w:type="spellStart"/>
      <w:r>
        <w:t>пр-т</w:t>
      </w:r>
      <w:proofErr w:type="spellEnd"/>
      <w:r>
        <w:t xml:space="preserve"> Космонавтов, 100, без получения в установленном порядке допуска на проведение окрасочных работ, изолировщика на термоизоляции 2 разряда УП Гродне</w:t>
      </w:r>
      <w:r>
        <w:t>нское управление ОАО «</w:t>
      </w:r>
      <w:proofErr w:type="spellStart"/>
      <w:r>
        <w:t>Белтеплоизоляция</w:t>
      </w:r>
      <w:proofErr w:type="spellEnd"/>
      <w:r>
        <w:t>» гр.</w:t>
      </w:r>
      <w:r>
        <w:t>К.</w:t>
      </w:r>
      <w:r>
        <w:t>, в результате выполнения которых около 09.00 часов 19,07.2023 последний получил телесные повреждения, относящиеся к тяжким телесным повреждениям в виде ожогов, от которых в последующем скончался.</w:t>
      </w:r>
      <w:proofErr w:type="gramEnd"/>
      <w:r>
        <w:t xml:space="preserve"> Рассл</w:t>
      </w:r>
      <w:r>
        <w:t>едование вышеуказанного уголовного дела в настоящее время продолжается.</w:t>
      </w:r>
    </w:p>
    <w:p w:rsidR="00674A53" w:rsidRDefault="00262840">
      <w:pPr>
        <w:pStyle w:val="1"/>
        <w:ind w:firstLine="720"/>
        <w:jc w:val="both"/>
      </w:pPr>
      <w:proofErr w:type="gramStart"/>
      <w:r>
        <w:t>18.08.2023 Гродненским МОСК возбуждено уголовное дело по ч.1 ст.303 УК Республики Беларусь в отношении директора ОДО «</w:t>
      </w:r>
      <w:proofErr w:type="spellStart"/>
      <w:r>
        <w:t>Прайдстрой</w:t>
      </w:r>
      <w:proofErr w:type="spellEnd"/>
      <w:r>
        <w:t>» гр.</w:t>
      </w:r>
      <w:r>
        <w:t>М</w:t>
      </w:r>
      <w:r>
        <w:t xml:space="preserve">., который 17.08.2022, находясь по адресу: </w:t>
      </w:r>
      <w:r>
        <w:t xml:space="preserve">г. Гродно, ул. 8 Марта, 6, </w:t>
      </w:r>
      <w:r>
        <w:lastRenderedPageBreak/>
        <w:t>допустил к выполнению работ гр.</w:t>
      </w:r>
      <w:r>
        <w:t>Ш.</w:t>
      </w:r>
      <w:r>
        <w:t>, не обеспечив средствами индивидуальной защиты, предохраняющими от падения с высоты, к выполнению работ на строительном объекте вблизи не огражденного защитным ограждением котлована</w:t>
      </w:r>
      <w:proofErr w:type="gramEnd"/>
      <w:r>
        <w:t xml:space="preserve"> глубиной</w:t>
      </w:r>
      <w:r>
        <w:t xml:space="preserve"> около 2,8 метра, в результате чего гр.Ш.</w:t>
      </w:r>
      <w:r>
        <w:t xml:space="preserve"> упал в котлован и получил телесные повреждения, относящиеся к категории </w:t>
      </w:r>
      <w:proofErr w:type="gramStart"/>
      <w:r>
        <w:t>тяжких</w:t>
      </w:r>
      <w:proofErr w:type="gramEnd"/>
      <w:r>
        <w:t>. Расследование вышеуказанного уголовного дела в настоящее время продолжается.</w:t>
      </w:r>
    </w:p>
    <w:p w:rsidR="00674A53" w:rsidRDefault="00262840">
      <w:pPr>
        <w:pStyle w:val="1"/>
        <w:ind w:firstLine="720"/>
        <w:jc w:val="both"/>
      </w:pPr>
      <w:proofErr w:type="gramStart"/>
      <w:r>
        <w:t>В ходе проведенного анализа находившихся в производст</w:t>
      </w:r>
      <w:r>
        <w:t>ве следователей материалов проверок и уголовных дел причины получения травм на рабочем месте неизменны, а именно: грубое нарушение самими работниками требований охраны труда, зафиксированных в соответствующих инструкциях по охране труда, и в то же время не</w:t>
      </w:r>
      <w:r>
        <w:t>надлежащая организация работы по охране труда, недостаточный контроль за соблюдением требований по охране труда со стороны должностных лиц предприятий</w:t>
      </w:r>
      <w:proofErr w:type="gramEnd"/>
      <w:r>
        <w:t xml:space="preserve"> и организаций. Изучение материалов проверок, обстоятельств </w:t>
      </w:r>
      <w:proofErr w:type="spellStart"/>
      <w:r>
        <w:t>травмирования</w:t>
      </w:r>
      <w:proofErr w:type="spellEnd"/>
      <w:r>
        <w:t>, указывает на недостаточный уров</w:t>
      </w:r>
      <w:r>
        <w:t>ень организации соблюдения правил техники безопасности и охраны труда на предприятиях города. Продолжают иметь место факты ненадлежащего контроля со стороны руководства за деятельностью работников, игнорирование требований действующего законодательства.</w:t>
      </w:r>
    </w:p>
    <w:p w:rsidR="00674A53" w:rsidRDefault="00262840">
      <w:pPr>
        <w:pStyle w:val="1"/>
        <w:ind w:firstLine="720"/>
        <w:jc w:val="both"/>
      </w:pPr>
      <w:r>
        <w:t>Сл</w:t>
      </w:r>
      <w:r>
        <w:t>едует также отметить, что в течение второго полугодия 2023 года проводимым анализом факты производственного травматизма применительно к предприятиям города единичны, за исключением таких предприятий, как ОАО «Гродно-Азот» (2 факта), ОАО «Гродненский мясоко</w:t>
      </w:r>
      <w:r>
        <w:t xml:space="preserve">мбинат» (2 факта), где факты </w:t>
      </w:r>
      <w:proofErr w:type="spellStart"/>
      <w:r>
        <w:t>травмирования</w:t>
      </w:r>
      <w:proofErr w:type="spellEnd"/>
      <w:r>
        <w:t xml:space="preserve"> работников носят системный характер.</w:t>
      </w:r>
    </w:p>
    <w:p w:rsidR="00674A53" w:rsidRDefault="00262840">
      <w:pPr>
        <w:pStyle w:val="1"/>
        <w:ind w:firstLine="700"/>
        <w:jc w:val="both"/>
      </w:pPr>
      <w:r>
        <w:t>В отдельных случаях своего рода «системность» производственного травматизма на предприятиях свидетельствует о формальном подходе к ознакомлению работников с требованиями по охр</w:t>
      </w:r>
      <w:r>
        <w:t>ане труда, отсутствии должного контроля со стороны руководителей за соблюдением техники безопасности и требований охраны труда на предприятии.</w:t>
      </w:r>
    </w:p>
    <w:p w:rsidR="00674A53" w:rsidRDefault="00262840">
      <w:pPr>
        <w:pStyle w:val="1"/>
        <w:ind w:firstLine="700"/>
        <w:jc w:val="both"/>
      </w:pPr>
      <w:proofErr w:type="gramStart"/>
      <w:r>
        <w:t>08.11.2023 уборщик помещений ОАО «Гродненский мясокомбинат» гр.</w:t>
      </w:r>
      <w:r>
        <w:t>Л</w:t>
      </w:r>
      <w:r>
        <w:t>. при уборке помещений, самовольно решил</w:t>
      </w:r>
      <w:r>
        <w:t xml:space="preserve"> открыть решетку и зайти в клетку к рогатому скоту на участок </w:t>
      </w:r>
      <w:proofErr w:type="spellStart"/>
      <w:r>
        <w:t>предубойного</w:t>
      </w:r>
      <w:proofErr w:type="spellEnd"/>
      <w:r>
        <w:t xml:space="preserve"> содержания скота с целью оказания помощи в подгоне животных гр.</w:t>
      </w:r>
      <w:r>
        <w:t>К.</w:t>
      </w:r>
      <w:r>
        <w:t xml:space="preserve"> В клетке один из быков головой нанес не менее 1 удара по правой ноге гр.</w:t>
      </w:r>
      <w:r>
        <w:t>Л</w:t>
      </w:r>
      <w:r>
        <w:t xml:space="preserve">., причинив травму в </w:t>
      </w:r>
      <w:r>
        <w:t>виде открытого перелома обеих костей</w:t>
      </w:r>
      <w:proofErr w:type="gramEnd"/>
      <w:r>
        <w:t xml:space="preserve"> средней трети правой голени.</w:t>
      </w:r>
    </w:p>
    <w:p w:rsidR="00674A53" w:rsidRDefault="00262840">
      <w:pPr>
        <w:pStyle w:val="1"/>
        <w:ind w:firstLine="700"/>
        <w:jc w:val="both"/>
      </w:pPr>
      <w:r>
        <w:t>Наряду с собственной беспечностью со стороны пострадавшего, одной из причин получения последним травмы на производстве явилось отсутствие должного контроля со стороны непосредственных руково</w:t>
      </w:r>
      <w:r>
        <w:t>дителей работников, их формальное отношение к обеспечению соблюдения законодательства об охране труда.</w:t>
      </w:r>
    </w:p>
    <w:p w:rsidR="00674A53" w:rsidRDefault="00262840">
      <w:pPr>
        <w:pStyle w:val="1"/>
        <w:ind w:firstLine="700"/>
        <w:jc w:val="both"/>
      </w:pPr>
      <w:r>
        <w:t xml:space="preserve">В отдельных случаях причиной получения травм является ухудшение самочувствия работников на рабочем месте, что не связано с нарушениями </w:t>
      </w:r>
      <w:r>
        <w:lastRenderedPageBreak/>
        <w:t>правил охраны труд</w:t>
      </w:r>
      <w:r>
        <w:t>а.</w:t>
      </w:r>
    </w:p>
    <w:p w:rsidR="00674A53" w:rsidRDefault="00262840">
      <w:pPr>
        <w:pStyle w:val="1"/>
        <w:ind w:firstLine="700"/>
        <w:jc w:val="both"/>
      </w:pPr>
      <w:proofErr w:type="gramStart"/>
      <w:r>
        <w:t>02.10.2023 примерно в 09.40 часов на объекте «Реконструкция производственной базы района тепловых сетей по пер. Победы, 7 в г. Гродно», расположенном по адресу: г. Гродно, пер. Победы,</w:t>
      </w:r>
      <w:r>
        <w:t xml:space="preserve"> работник филиала ремонтно-строительного производства «</w:t>
      </w:r>
      <w:proofErr w:type="spellStart"/>
      <w:r>
        <w:t>Энергостройр</w:t>
      </w:r>
      <w:r>
        <w:t>емонт</w:t>
      </w:r>
      <w:proofErr w:type="spellEnd"/>
      <w:r>
        <w:t>» РУП «</w:t>
      </w:r>
      <w:proofErr w:type="spellStart"/>
      <w:r>
        <w:t>Гродноэнерго</w:t>
      </w:r>
      <w:proofErr w:type="spellEnd"/>
      <w:r>
        <w:t>» гр.</w:t>
      </w:r>
      <w:r>
        <w:t>Р.</w:t>
      </w:r>
      <w:r>
        <w:t>, осуществлял строительные работы с использованием сборно-разборной передвижной вышки, стоя на которой на высоте около 1 метра от уровня пола, в связи с головокружением потерял</w:t>
      </w:r>
      <w:proofErr w:type="gramEnd"/>
      <w:r>
        <w:t xml:space="preserve"> равновесие и упал на пол, получив телесны</w:t>
      </w:r>
      <w:r>
        <w:t>е повреждения в виде закрытого компрессионного перелома тела, ушиба шейного отдела позвоночника, ушиба легких.</w:t>
      </w:r>
    </w:p>
    <w:p w:rsidR="00262840" w:rsidRDefault="00262840" w:rsidP="00262840">
      <w:pPr>
        <w:pStyle w:val="1"/>
        <w:ind w:firstLine="700"/>
        <w:jc w:val="both"/>
      </w:pPr>
      <w:r>
        <w:t xml:space="preserve">Таким образом, учитывая имеющуюся положительную динамику количества фактов </w:t>
      </w:r>
      <w:proofErr w:type="spellStart"/>
      <w:r>
        <w:t>травмирования</w:t>
      </w:r>
      <w:proofErr w:type="spellEnd"/>
      <w:r>
        <w:t xml:space="preserve"> на производстве, имеется необходимость продолжения веден</w:t>
      </w:r>
      <w:r>
        <w:t xml:space="preserve">ия системной профилактической работы по предупреждению производственного травматизма, эффективной организации работы по соблюдению правил техники безопасности и охраны труда, исключению формального подхода в данном направлении, должном контроле со стороны </w:t>
      </w:r>
      <w:r>
        <w:t>руководителей за использованием работниками средств индивидуальной защиты.</w:t>
      </w:r>
    </w:p>
    <w:p w:rsidR="00262840" w:rsidRDefault="00262840" w:rsidP="00262840">
      <w:pPr>
        <w:pStyle w:val="1"/>
        <w:ind w:firstLine="700"/>
        <w:jc w:val="both"/>
      </w:pPr>
    </w:p>
    <w:p w:rsidR="00674A53" w:rsidRDefault="00262840" w:rsidP="00262840">
      <w:pPr>
        <w:pStyle w:val="1"/>
        <w:ind w:firstLine="700"/>
        <w:jc w:val="both"/>
      </w:pPr>
      <w:r>
        <w:rPr>
          <w:b/>
          <w:bCs/>
          <w:u w:val="single"/>
        </w:rPr>
        <w:t>Информируя о вышеизложенном, предлагается:</w:t>
      </w:r>
    </w:p>
    <w:p w:rsidR="00674A53" w:rsidRDefault="00262840">
      <w:pPr>
        <w:pStyle w:val="1"/>
        <w:numPr>
          <w:ilvl w:val="0"/>
          <w:numId w:val="1"/>
        </w:numPr>
        <w:tabs>
          <w:tab w:val="left" w:pos="1409"/>
        </w:tabs>
        <w:ind w:firstLine="720"/>
        <w:jc w:val="both"/>
      </w:pPr>
      <w:bookmarkStart w:id="0" w:name="bookmark3"/>
      <w:bookmarkEnd w:id="0"/>
      <w:r>
        <w:t xml:space="preserve">Потребовать от руководителей предприятий и организаций безусловного выполнения требований законодательства по созданию работникам </w:t>
      </w:r>
      <w:r>
        <w:t>здоровых и безопасных условий труда, обеспечению стандартов по охране труда.</w:t>
      </w:r>
    </w:p>
    <w:p w:rsidR="00674A53" w:rsidRDefault="00262840">
      <w:pPr>
        <w:pStyle w:val="1"/>
        <w:numPr>
          <w:ilvl w:val="0"/>
          <w:numId w:val="1"/>
        </w:numPr>
        <w:tabs>
          <w:tab w:val="left" w:pos="1409"/>
        </w:tabs>
        <w:ind w:firstLine="720"/>
        <w:jc w:val="both"/>
      </w:pPr>
      <w:bookmarkStart w:id="1" w:name="bookmark4"/>
      <w:bookmarkEnd w:id="1"/>
      <w:r>
        <w:t>Применять действенные и адекватные меры дисциплинарного и материального характера к лицам, допустившим нарушения должностных обязанностей, повлекшие производственные травмы. Исклю</w:t>
      </w:r>
      <w:r>
        <w:t>чить факты сокрытия травм, фальсификации информации их касающейся. Предупредить о применении мер ответственности за выявление таких фактов.</w:t>
      </w:r>
    </w:p>
    <w:p w:rsidR="00674A53" w:rsidRDefault="00262840">
      <w:pPr>
        <w:pStyle w:val="1"/>
        <w:numPr>
          <w:ilvl w:val="0"/>
          <w:numId w:val="1"/>
        </w:numPr>
        <w:tabs>
          <w:tab w:val="left" w:pos="1409"/>
        </w:tabs>
        <w:spacing w:after="700"/>
        <w:ind w:firstLine="720"/>
        <w:jc w:val="both"/>
      </w:pPr>
      <w:bookmarkStart w:id="2" w:name="bookmark5"/>
      <w:bookmarkEnd w:id="2"/>
      <w:r>
        <w:t>Принять меры к безусловному выполнению на предприятиях требований, изложенных в Директиве Президента Республики Бела</w:t>
      </w:r>
      <w:r>
        <w:t>русь № 1, по бескомпромиссной борьбе с безответственностью, нарушениями трудовой и исполнительской дисциплины, устранению выявленных нарушений и недопущению их в дальнейшем.</w:t>
      </w:r>
    </w:p>
    <w:sectPr w:rsidR="00674A53" w:rsidSect="00262840">
      <w:pgSz w:w="11909" w:h="16834"/>
      <w:pgMar w:top="709" w:right="560" w:bottom="709" w:left="16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A53" w:rsidRDefault="00674A53" w:rsidP="00674A53">
      <w:r>
        <w:separator/>
      </w:r>
    </w:p>
  </w:endnote>
  <w:endnote w:type="continuationSeparator" w:id="1">
    <w:p w:rsidR="00674A53" w:rsidRDefault="00674A53" w:rsidP="00674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A53" w:rsidRDefault="00674A53"/>
  </w:footnote>
  <w:footnote w:type="continuationSeparator" w:id="1">
    <w:p w:rsidR="00674A53" w:rsidRDefault="00674A5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F013D"/>
    <w:multiLevelType w:val="multilevel"/>
    <w:tmpl w:val="7346E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74A53"/>
    <w:rsid w:val="00262840"/>
    <w:rsid w:val="0067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4A5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4A53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674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674A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  <w:shd w:val="clear" w:color="auto" w:fill="auto"/>
    </w:rPr>
  </w:style>
  <w:style w:type="paragraph" w:customStyle="1" w:styleId="1">
    <w:name w:val="Основной текст1"/>
    <w:basedOn w:val="a"/>
    <w:link w:val="a4"/>
    <w:rsid w:val="00674A53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Заголовок №1"/>
    <w:basedOn w:val="a"/>
    <w:link w:val="10"/>
    <w:rsid w:val="00674A53"/>
    <w:pPr>
      <w:spacing w:after="340"/>
      <w:ind w:left="1520"/>
      <w:outlineLvl w:val="0"/>
    </w:pPr>
    <w:rPr>
      <w:rFonts w:ascii="Times New Roman" w:eastAsia="Times New Roman" w:hAnsi="Times New Roman" w:cs="Times New Roman"/>
      <w:i/>
      <w:i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1105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Костечко</dc:creator>
  <cp:lastModifiedBy>Лариса Костечко</cp:lastModifiedBy>
  <cp:revision>2</cp:revision>
  <dcterms:created xsi:type="dcterms:W3CDTF">2024-02-12T10:13:00Z</dcterms:created>
  <dcterms:modified xsi:type="dcterms:W3CDTF">2024-02-12T10:13:00Z</dcterms:modified>
</cp:coreProperties>
</file>