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4C7F" w14:textId="77777777" w:rsidR="00EA3F03" w:rsidRDefault="008D2B2C" w:rsidP="008D2B2C">
      <w:pPr>
        <w:pStyle w:val="1"/>
        <w:tabs>
          <w:tab w:val="left" w:pos="708"/>
        </w:tabs>
        <w:ind w:right="-28"/>
        <w:rPr>
          <w:i w:val="0"/>
          <w:sz w:val="20"/>
          <w:szCs w:val="18"/>
        </w:rPr>
      </w:pPr>
      <w:r w:rsidRPr="00F83852">
        <w:rPr>
          <w:i w:val="0"/>
          <w:sz w:val="20"/>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1B40C6C8" w:rsidR="008D2B2C" w:rsidRPr="00F83852" w:rsidRDefault="00DB36C2" w:rsidP="008D2B2C">
      <w:pPr>
        <w:pStyle w:val="1"/>
        <w:tabs>
          <w:tab w:val="left" w:pos="708"/>
        </w:tabs>
        <w:ind w:right="-28"/>
        <w:rPr>
          <w:i w:val="0"/>
          <w:sz w:val="20"/>
          <w:szCs w:val="18"/>
        </w:rPr>
      </w:pPr>
      <w:r>
        <w:rPr>
          <w:i w:val="0"/>
          <w:sz w:val="20"/>
          <w:szCs w:val="18"/>
        </w:rPr>
        <w:t>10 февраля</w:t>
      </w:r>
      <w:r w:rsidR="00EA3F03">
        <w:rPr>
          <w:i w:val="0"/>
          <w:sz w:val="20"/>
          <w:szCs w:val="18"/>
        </w:rPr>
        <w:t xml:space="preserve"> 202</w:t>
      </w:r>
      <w:r w:rsidR="00540D44">
        <w:rPr>
          <w:i w:val="0"/>
          <w:sz w:val="20"/>
          <w:szCs w:val="18"/>
        </w:rPr>
        <w:t>6</w:t>
      </w:r>
      <w:r w:rsidR="008D2B2C" w:rsidRPr="00F83852">
        <w:rPr>
          <w:i w:val="0"/>
          <w:sz w:val="20"/>
          <w:szCs w:val="18"/>
        </w:rPr>
        <w:t xml:space="preserve">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F83852" w14:paraId="553B6D31" w14:textId="77777777" w:rsidTr="00A14B48">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Default="00EA3F03" w:rsidP="00FE60B8">
            <w:pPr>
              <w:rPr>
                <w:bCs/>
                <w:sz w:val="20"/>
                <w:szCs w:val="18"/>
              </w:rPr>
            </w:pPr>
            <w:r w:rsidRPr="00EA3F03">
              <w:rPr>
                <w:bCs/>
                <w:sz w:val="20"/>
                <w:szCs w:val="18"/>
              </w:rPr>
              <w:t xml:space="preserve">г. Гродно, </w:t>
            </w:r>
          </w:p>
          <w:p w14:paraId="731DC00E" w14:textId="5FB70CCD" w:rsidR="00EA3F03" w:rsidRPr="00EA3F03" w:rsidRDefault="00EA3F03" w:rsidP="00FE60B8">
            <w:pPr>
              <w:rPr>
                <w:b/>
                <w:sz w:val="20"/>
                <w:szCs w:val="18"/>
              </w:rPr>
            </w:pPr>
            <w:r>
              <w:rPr>
                <w:b/>
                <w:sz w:val="20"/>
                <w:szCs w:val="18"/>
              </w:rPr>
              <w:t xml:space="preserve">ул. </w:t>
            </w:r>
            <w:r w:rsidR="00DB36C2">
              <w:rPr>
                <w:b/>
                <w:sz w:val="20"/>
                <w:szCs w:val="18"/>
              </w:rPr>
              <w:t>Ласковая, 18</w:t>
            </w:r>
          </w:p>
          <w:p w14:paraId="015F2688" w14:textId="4B7D370C" w:rsidR="00AE30BA" w:rsidRDefault="00EA3F03" w:rsidP="00FE60B8">
            <w:pPr>
              <w:rPr>
                <w:bCs/>
                <w:sz w:val="20"/>
                <w:szCs w:val="18"/>
              </w:rPr>
            </w:pPr>
            <w:r w:rsidRPr="00EA3F03">
              <w:rPr>
                <w:bCs/>
                <w:sz w:val="20"/>
                <w:szCs w:val="18"/>
              </w:rPr>
              <w:t>У-</w:t>
            </w:r>
            <w:r w:rsidR="00DB36C2">
              <w:rPr>
                <w:bCs/>
                <w:sz w:val="20"/>
                <w:szCs w:val="18"/>
              </w:rPr>
              <w:t>84</w:t>
            </w:r>
            <w:r>
              <w:rPr>
                <w:bCs/>
                <w:sz w:val="20"/>
                <w:szCs w:val="18"/>
              </w:rPr>
              <w:t xml:space="preserve"> </w:t>
            </w:r>
            <w:r w:rsidRPr="00EA3F03">
              <w:rPr>
                <w:bCs/>
                <w:sz w:val="20"/>
                <w:szCs w:val="18"/>
              </w:rPr>
              <w:t>в микрорайоне «</w:t>
            </w:r>
            <w:r w:rsidR="00DB36C2">
              <w:rPr>
                <w:bCs/>
                <w:sz w:val="20"/>
                <w:szCs w:val="18"/>
              </w:rPr>
              <w:t>Барановичи-9</w:t>
            </w:r>
            <w:r w:rsidRPr="00EA3F03">
              <w:rPr>
                <w:bCs/>
                <w:sz w:val="20"/>
                <w:szCs w:val="18"/>
              </w:rPr>
              <w:t xml:space="preserve">» </w:t>
            </w:r>
          </w:p>
          <w:p w14:paraId="605DA7A1" w14:textId="1250A922" w:rsidR="009F518B" w:rsidRPr="00F83852" w:rsidRDefault="00DB36C2" w:rsidP="00FE60B8">
            <w:pPr>
              <w:rPr>
                <w:bCs/>
                <w:sz w:val="20"/>
                <w:szCs w:val="18"/>
              </w:rPr>
            </w:pPr>
            <w:r w:rsidRPr="00DB36C2">
              <w:rPr>
                <w:bCs/>
                <w:sz w:val="20"/>
                <w:szCs w:val="18"/>
              </w:rPr>
              <w:t>440100000003006503</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26370DB8" w:rsidR="008D2B2C" w:rsidRPr="00F83852" w:rsidRDefault="00DB36C2" w:rsidP="000301C6">
            <w:pPr>
              <w:tabs>
                <w:tab w:val="left" w:pos="6786"/>
              </w:tabs>
              <w:ind w:right="-28"/>
              <w:jc w:val="center"/>
              <w:rPr>
                <w:sz w:val="20"/>
                <w:szCs w:val="18"/>
              </w:rPr>
            </w:pPr>
            <w:r w:rsidRPr="00DB36C2">
              <w:rPr>
                <w:sz w:val="20"/>
                <w:szCs w:val="18"/>
              </w:rPr>
              <w:t>0</w:t>
            </w:r>
            <w:r>
              <w:rPr>
                <w:sz w:val="20"/>
                <w:szCs w:val="18"/>
              </w:rPr>
              <w:t>,</w:t>
            </w:r>
            <w:r w:rsidRPr="00DB36C2">
              <w:rPr>
                <w:sz w:val="20"/>
                <w:szCs w:val="18"/>
              </w:rPr>
              <w:t>0999</w:t>
            </w:r>
          </w:p>
        </w:tc>
        <w:tc>
          <w:tcPr>
            <w:tcW w:w="1528" w:type="pct"/>
            <w:tcBorders>
              <w:top w:val="single" w:sz="4" w:space="0" w:color="auto"/>
              <w:left w:val="single" w:sz="4" w:space="0" w:color="auto"/>
              <w:bottom w:val="single" w:sz="4" w:space="0" w:color="auto"/>
              <w:right w:val="single" w:sz="4" w:space="0" w:color="auto"/>
            </w:tcBorders>
          </w:tcPr>
          <w:p w14:paraId="5CF887DB" w14:textId="1EF48165" w:rsidR="008D2B2C" w:rsidRPr="00F83852" w:rsidRDefault="009F518B" w:rsidP="00634662">
            <w:pPr>
              <w:tabs>
                <w:tab w:val="left" w:pos="6786"/>
              </w:tabs>
              <w:spacing w:line="220" w:lineRule="exact"/>
              <w:ind w:right="-28"/>
              <w:jc w:val="center"/>
              <w:rPr>
                <w:color w:val="000000"/>
                <w:spacing w:val="-2"/>
                <w:sz w:val="20"/>
                <w:szCs w:val="18"/>
              </w:rPr>
            </w:pPr>
            <w:bookmarkStart w:id="0" w:name="_Hlk218768597"/>
            <w:r>
              <w:rPr>
                <w:color w:val="000000"/>
                <w:spacing w:val="-2"/>
                <w:sz w:val="20"/>
                <w:szCs w:val="18"/>
              </w:rPr>
              <w:t xml:space="preserve">Незавершённое строительством незаконсервированное капитальное строение, готовность </w:t>
            </w:r>
            <w:r w:rsidR="00DB36C2">
              <w:rPr>
                <w:color w:val="000000"/>
                <w:spacing w:val="-2"/>
                <w:sz w:val="20"/>
                <w:szCs w:val="18"/>
              </w:rPr>
              <w:t>10</w:t>
            </w:r>
            <w:r>
              <w:rPr>
                <w:color w:val="000000"/>
                <w:spacing w:val="-2"/>
                <w:sz w:val="20"/>
                <w:szCs w:val="18"/>
              </w:rPr>
              <w:t xml:space="preserve">%. Фундамент </w:t>
            </w:r>
            <w:r w:rsidR="00DB36C2">
              <w:rPr>
                <w:color w:val="000000"/>
                <w:spacing w:val="-2"/>
                <w:sz w:val="20"/>
                <w:szCs w:val="18"/>
              </w:rPr>
              <w:t>железобетон готовность 85%</w:t>
            </w:r>
            <w:r>
              <w:rPr>
                <w:color w:val="000000"/>
                <w:spacing w:val="-2"/>
                <w:sz w:val="20"/>
                <w:szCs w:val="18"/>
              </w:rPr>
              <w:t xml:space="preserve">, площадь застройки </w:t>
            </w:r>
            <w:r w:rsidR="00DB36C2">
              <w:rPr>
                <w:color w:val="000000"/>
                <w:spacing w:val="-2"/>
                <w:sz w:val="20"/>
                <w:szCs w:val="18"/>
              </w:rPr>
              <w:t>жилого дома 55</w:t>
            </w:r>
            <w:r>
              <w:rPr>
                <w:color w:val="000000"/>
                <w:spacing w:val="-2"/>
                <w:sz w:val="20"/>
                <w:szCs w:val="18"/>
              </w:rPr>
              <w:t xml:space="preserve"> кв.м</w:t>
            </w:r>
            <w:bookmarkEnd w:id="0"/>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623F29B" w14:textId="736DF1CE" w:rsidR="00644BB2" w:rsidRDefault="00644BB2" w:rsidP="00644BB2">
            <w:pPr>
              <w:tabs>
                <w:tab w:val="left" w:pos="6786"/>
              </w:tabs>
              <w:ind w:right="-28"/>
              <w:jc w:val="center"/>
              <w:rPr>
                <w:sz w:val="20"/>
                <w:szCs w:val="18"/>
              </w:rPr>
            </w:pPr>
            <w:r>
              <w:rPr>
                <w:sz w:val="20"/>
                <w:szCs w:val="18"/>
              </w:rPr>
              <w:t>35 044,78</w:t>
            </w:r>
          </w:p>
          <w:p w14:paraId="794C1169" w14:textId="12FBE973" w:rsidR="00197EF3" w:rsidRPr="00F83852" w:rsidRDefault="00197EF3" w:rsidP="00644BB2">
            <w:pPr>
              <w:tabs>
                <w:tab w:val="left" w:pos="6786"/>
              </w:tabs>
              <w:ind w:right="-28"/>
              <w:jc w:val="center"/>
              <w:rPr>
                <w:sz w:val="20"/>
                <w:szCs w:val="18"/>
              </w:rPr>
            </w:pPr>
            <w:r>
              <w:rPr>
                <w:sz w:val="20"/>
                <w:szCs w:val="18"/>
              </w:rPr>
              <w:t>(</w:t>
            </w:r>
            <w:r w:rsidR="00644BB2">
              <w:rPr>
                <w:sz w:val="20"/>
                <w:szCs w:val="18"/>
              </w:rPr>
              <w:t>4 364,78</w:t>
            </w:r>
            <w:r>
              <w:rPr>
                <w:sz w:val="20"/>
                <w:szCs w:val="18"/>
              </w:rPr>
              <w:t xml:space="preserve">; </w:t>
            </w:r>
            <w:r w:rsidR="00644BB2">
              <w:rPr>
                <w:sz w:val="20"/>
                <w:szCs w:val="18"/>
              </w:rPr>
              <w:t>30 680,00</w:t>
            </w:r>
            <w:r>
              <w:rPr>
                <w:sz w:val="20"/>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08D6FBB0" w:rsidR="008D2B2C" w:rsidRPr="00F83852" w:rsidRDefault="00376E0A" w:rsidP="000301C6">
            <w:pPr>
              <w:tabs>
                <w:tab w:val="left" w:pos="6786"/>
              </w:tabs>
              <w:ind w:right="-28"/>
              <w:jc w:val="center"/>
              <w:rPr>
                <w:sz w:val="20"/>
                <w:szCs w:val="18"/>
              </w:rPr>
            </w:pPr>
            <w:r>
              <w:rPr>
                <w:sz w:val="20"/>
                <w:szCs w:val="18"/>
              </w:rPr>
              <w:t>451,72</w:t>
            </w:r>
          </w:p>
        </w:tc>
        <w:tc>
          <w:tcPr>
            <w:tcW w:w="430" w:type="pct"/>
            <w:tcBorders>
              <w:top w:val="single" w:sz="4" w:space="0" w:color="auto"/>
              <w:left w:val="single" w:sz="4" w:space="0" w:color="auto"/>
              <w:bottom w:val="single" w:sz="4" w:space="0" w:color="auto"/>
              <w:right w:val="single" w:sz="4" w:space="0" w:color="auto"/>
            </w:tcBorders>
          </w:tcPr>
          <w:p w14:paraId="48E1B94F" w14:textId="4206FFF1" w:rsidR="008D2B2C" w:rsidRPr="00F83852" w:rsidRDefault="005F3684" w:rsidP="000301C6">
            <w:pPr>
              <w:tabs>
                <w:tab w:val="left" w:pos="6786"/>
              </w:tabs>
              <w:ind w:right="-28"/>
              <w:jc w:val="center"/>
              <w:rPr>
                <w:sz w:val="20"/>
                <w:szCs w:val="18"/>
              </w:rPr>
            </w:pPr>
            <w:r>
              <w:rPr>
                <w:sz w:val="20"/>
                <w:szCs w:val="18"/>
              </w:rPr>
              <w:t>7</w:t>
            </w:r>
            <w:r w:rsidR="00B41480">
              <w:rPr>
                <w:sz w:val="20"/>
                <w:szCs w:val="18"/>
              </w:rPr>
              <w:t> 000,00</w:t>
            </w:r>
          </w:p>
        </w:tc>
      </w:tr>
    </w:tbl>
    <w:p w14:paraId="028476C2" w14:textId="71FFE3A3" w:rsidR="008D2B2C" w:rsidRPr="00F83852" w:rsidRDefault="008D2B2C" w:rsidP="00F83852">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1" w:name="OLE_LINK2"/>
      <w:bookmarkStart w:id="2" w:name="OLE_LINK1"/>
      <w:r w:rsidRPr="00F83852">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003F25E4">
        <w:rPr>
          <w:bCs/>
          <w:spacing w:val="-4"/>
          <w:sz w:val="20"/>
          <w:szCs w:val="18"/>
        </w:rPr>
        <w:t>Возможно</w:t>
      </w:r>
      <w:r w:rsidR="003F25E4" w:rsidRPr="002B2E79">
        <w:rPr>
          <w:bCs/>
          <w:spacing w:val="-4"/>
          <w:sz w:val="20"/>
          <w:szCs w:val="18"/>
        </w:rPr>
        <w:t xml:space="preserve"> перечисление денежных средств за незавершённый жилой дом на депозитный счёт нотариуса</w:t>
      </w:r>
      <w:r w:rsidR="003F25E4">
        <w:rPr>
          <w:bCs/>
          <w:spacing w:val="-4"/>
          <w:sz w:val="20"/>
          <w:szCs w:val="18"/>
        </w:rPr>
        <w:t xml:space="preserve"> (</w:t>
      </w:r>
      <w:r w:rsidR="003F25E4" w:rsidRPr="002B2E79">
        <w:rPr>
          <w:bCs/>
          <w:spacing w:val="-4"/>
          <w:sz w:val="20"/>
          <w:szCs w:val="18"/>
        </w:rPr>
        <w:t>нотариальный тариф 2,5 БВ</w:t>
      </w:r>
      <w:r w:rsidR="003F25E4">
        <w:rPr>
          <w:bCs/>
          <w:spacing w:val="-4"/>
          <w:sz w:val="20"/>
          <w:szCs w:val="18"/>
        </w:rPr>
        <w:t xml:space="preserve">).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1"/>
      <w:r w:rsidRPr="00F83852">
        <w:rPr>
          <w:bCs/>
          <w:spacing w:val="-4"/>
          <w:sz w:val="20"/>
          <w:szCs w:val="18"/>
        </w:rPr>
        <w:t xml:space="preserve"> </w:t>
      </w:r>
      <w:bookmarkEnd w:id="2"/>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Pr>
          <w:bCs/>
          <w:spacing w:val="-4"/>
          <w:sz w:val="20"/>
          <w:szCs w:val="18"/>
        </w:rPr>
        <w:t xml:space="preserve"> </w:t>
      </w:r>
    </w:p>
    <w:p w14:paraId="2ECCA142" w14:textId="331B0F21" w:rsidR="008D2B2C" w:rsidRPr="00F83852" w:rsidRDefault="008D2B2C" w:rsidP="00F83852">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00DF0BAF">
        <w:rPr>
          <w:sz w:val="20"/>
          <w:szCs w:val="18"/>
        </w:rPr>
        <w:t>; (29) 5444025.</w:t>
      </w:r>
    </w:p>
    <w:p w14:paraId="7B531DF8" w14:textId="77777777" w:rsidR="008D2B2C" w:rsidRPr="00F83852" w:rsidRDefault="008D2B2C" w:rsidP="00F83852">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F83852">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7179F094" w:rsidR="008D2B2C" w:rsidRPr="00F83852" w:rsidRDefault="008D2B2C" w:rsidP="00F83852">
      <w:pPr>
        <w:shd w:val="clear" w:color="auto" w:fill="FFFFFF"/>
        <w:ind w:right="-28" w:firstLine="426"/>
        <w:jc w:val="both"/>
        <w:rPr>
          <w:b/>
          <w:sz w:val="20"/>
          <w:szCs w:val="18"/>
        </w:rPr>
      </w:pPr>
      <w:r w:rsidRPr="00F83852">
        <w:rPr>
          <w:b/>
          <w:sz w:val="20"/>
          <w:szCs w:val="18"/>
        </w:rPr>
        <w:t xml:space="preserve">Аукцион состоится </w:t>
      </w:r>
      <w:r w:rsidR="00DF0BAF">
        <w:rPr>
          <w:b/>
          <w:sz w:val="20"/>
          <w:szCs w:val="18"/>
        </w:rPr>
        <w:t>10 февраля</w:t>
      </w:r>
      <w:r w:rsidR="00B671EA">
        <w:rPr>
          <w:b/>
          <w:sz w:val="20"/>
          <w:szCs w:val="18"/>
        </w:rPr>
        <w:t xml:space="preserve"> 2026</w:t>
      </w:r>
      <w:r w:rsidRPr="00F83852">
        <w:rPr>
          <w:b/>
          <w:sz w:val="20"/>
          <w:szCs w:val="18"/>
        </w:rPr>
        <w:t xml:space="preserve"> года в 12:00 по адресу: г. Гродно, пл. Ленина, 2/1 (актовый зал). Прием документов</w:t>
      </w:r>
      <w:r w:rsidR="009B5AB8">
        <w:rPr>
          <w:b/>
          <w:sz w:val="20"/>
          <w:szCs w:val="18"/>
        </w:rPr>
        <w:t xml:space="preserve"> и</w:t>
      </w:r>
      <w:r w:rsidRPr="00F83852">
        <w:rPr>
          <w:b/>
          <w:sz w:val="20"/>
          <w:szCs w:val="18"/>
        </w:rPr>
        <w:t xml:space="preserve"> консультации осуществляются по адресу: г. Гродно, пл. Ленина, 2/1, кабинет № 117 с </w:t>
      </w:r>
      <w:r w:rsidR="00DF0BAF">
        <w:rPr>
          <w:b/>
          <w:sz w:val="20"/>
          <w:szCs w:val="18"/>
        </w:rPr>
        <w:t xml:space="preserve">12 января </w:t>
      </w:r>
      <w:r w:rsidRPr="00F83852">
        <w:rPr>
          <w:b/>
          <w:sz w:val="20"/>
          <w:szCs w:val="18"/>
        </w:rPr>
        <w:t xml:space="preserve">по </w:t>
      </w:r>
      <w:r w:rsidR="00DF0BAF">
        <w:rPr>
          <w:b/>
          <w:sz w:val="20"/>
          <w:szCs w:val="18"/>
        </w:rPr>
        <w:t>4 февраля</w:t>
      </w:r>
      <w:r w:rsidR="00B671EA">
        <w:rPr>
          <w:b/>
          <w:sz w:val="20"/>
          <w:szCs w:val="18"/>
        </w:rPr>
        <w:t xml:space="preserve"> 2026</w:t>
      </w:r>
      <w:r w:rsidRPr="00F83852">
        <w:rPr>
          <w:b/>
          <w:sz w:val="20"/>
          <w:szCs w:val="18"/>
        </w:rPr>
        <w:t xml:space="preserve"> года включительно в рабочие дни с 08:00 до 13:00 и с 14:00 до 17:00.</w:t>
      </w:r>
    </w:p>
    <w:p w14:paraId="3B2E9F8E" w14:textId="77777777" w:rsidR="00DF0BAF" w:rsidRDefault="008D2B2C" w:rsidP="00F83852">
      <w:pPr>
        <w:shd w:val="clear" w:color="auto" w:fill="FFFFFF"/>
        <w:ind w:right="-28" w:firstLine="425"/>
        <w:jc w:val="both"/>
        <w:rPr>
          <w:spacing w:val="-4"/>
          <w:sz w:val="20"/>
          <w:szCs w:val="18"/>
        </w:rPr>
      </w:pPr>
      <w:r w:rsidRPr="00F83852">
        <w:rPr>
          <w:spacing w:val="-4"/>
          <w:sz w:val="20"/>
          <w:szCs w:val="18"/>
        </w:rPr>
        <w:t xml:space="preserve">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w:t>
      </w:r>
      <w:r w:rsidRPr="00F83852">
        <w:rPr>
          <w:spacing w:val="-4"/>
          <w:sz w:val="20"/>
          <w:szCs w:val="18"/>
        </w:rPr>
        <w:lastRenderedPageBreak/>
        <w:t>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Pr>
          <w:spacing w:val="-4"/>
          <w:sz w:val="20"/>
          <w:szCs w:val="18"/>
        </w:rPr>
        <w:t xml:space="preserve">выдаётся </w:t>
      </w:r>
      <w:r w:rsidRPr="00F83852">
        <w:rPr>
          <w:spacing w:val="-4"/>
          <w:sz w:val="20"/>
          <w:szCs w:val="18"/>
        </w:rPr>
        <w:t>выписк</w:t>
      </w:r>
      <w:r w:rsidR="00DF0BAF">
        <w:rPr>
          <w:spacing w:val="-4"/>
          <w:sz w:val="20"/>
          <w:szCs w:val="18"/>
        </w:rPr>
        <w:t>а</w:t>
      </w:r>
      <w:r w:rsidRPr="00F83852">
        <w:rPr>
          <w:spacing w:val="-4"/>
          <w:sz w:val="20"/>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2331B384" w14:textId="06ABEFBE" w:rsidR="008D2B2C" w:rsidRPr="00F83852" w:rsidRDefault="008D2B2C" w:rsidP="00F83852">
      <w:pPr>
        <w:shd w:val="clear" w:color="auto" w:fill="FFFFFF"/>
        <w:ind w:right="-28" w:firstLine="425"/>
        <w:jc w:val="both"/>
        <w:rPr>
          <w:sz w:val="20"/>
          <w:szCs w:val="18"/>
        </w:rPr>
      </w:pP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p w14:paraId="44C08BCC" w14:textId="474235A0" w:rsidR="008D2B2C" w:rsidRPr="00F83852" w:rsidRDefault="008D2B2C" w:rsidP="00F83852">
      <w:pPr>
        <w:tabs>
          <w:tab w:val="left" w:pos="0"/>
        </w:tabs>
        <w:ind w:right="-28" w:firstLine="425"/>
        <w:jc w:val="both"/>
        <w:rPr>
          <w:sz w:val="20"/>
          <w:szCs w:val="18"/>
        </w:rPr>
      </w:pPr>
      <w:r w:rsidRPr="00F83852">
        <w:rPr>
          <w:bCs/>
          <w:spacing w:val="-4"/>
          <w:sz w:val="20"/>
          <w:szCs w:val="18"/>
        </w:rPr>
        <w:t xml:space="preserve">Адреса сайтов: </w:t>
      </w:r>
      <w:r w:rsidRPr="00F83852">
        <w:rPr>
          <w:sz w:val="20"/>
          <w:szCs w:val="18"/>
        </w:rPr>
        <w:t xml:space="preserve">Государственного комитета по имуществу РБ </w:t>
      </w:r>
      <w:r w:rsidRPr="00F83852">
        <w:rPr>
          <w:sz w:val="20"/>
          <w:szCs w:val="18"/>
          <w:lang w:val="en-US"/>
        </w:rPr>
        <w:t>https</w:t>
      </w:r>
      <w:r w:rsidRPr="00F83852">
        <w:rPr>
          <w:sz w:val="20"/>
          <w:szCs w:val="18"/>
        </w:rPr>
        <w:t>://</w:t>
      </w:r>
      <w:r w:rsidRPr="00F83852">
        <w:rPr>
          <w:sz w:val="20"/>
          <w:szCs w:val="18"/>
          <w:lang w:val="en-US"/>
        </w:rPr>
        <w:t>au</w:t>
      </w:r>
      <w:r w:rsidRPr="00F83852">
        <w:rPr>
          <w:sz w:val="20"/>
          <w:szCs w:val="18"/>
        </w:rPr>
        <w:t>.</w:t>
      </w:r>
      <w:r w:rsidRPr="00F83852">
        <w:rPr>
          <w:sz w:val="20"/>
          <w:szCs w:val="18"/>
          <w:lang w:val="en-US"/>
        </w:rPr>
        <w:t>nca</w:t>
      </w:r>
      <w:r w:rsidRPr="00F83852">
        <w:rPr>
          <w:sz w:val="20"/>
          <w:szCs w:val="18"/>
        </w:rPr>
        <w:t>.</w:t>
      </w:r>
      <w:r w:rsidRPr="00F83852">
        <w:rPr>
          <w:sz w:val="20"/>
          <w:szCs w:val="18"/>
          <w:lang w:val="en-US"/>
        </w:rPr>
        <w:t>by</w:t>
      </w:r>
      <w:r w:rsidRPr="00F83852">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F83852">
        <w:rPr>
          <w:sz w:val="20"/>
          <w:szCs w:val="18"/>
          <w:lang w:val="en-US"/>
        </w:rPr>
        <w:t>http</w:t>
      </w:r>
      <w:r w:rsidRPr="00F83852">
        <w:rPr>
          <w:sz w:val="20"/>
          <w:szCs w:val="18"/>
        </w:rPr>
        <w:t>://www.grodno.</w:t>
      </w:r>
      <w:r w:rsidRPr="00F83852">
        <w:rPr>
          <w:sz w:val="20"/>
          <w:szCs w:val="18"/>
          <w:lang w:val="en-US"/>
        </w:rPr>
        <w:t>gov</w:t>
      </w:r>
      <w:r w:rsidRPr="00F83852">
        <w:rPr>
          <w:sz w:val="20"/>
          <w:szCs w:val="18"/>
        </w:rPr>
        <w:t xml:space="preserve">.by, ГП «Гродненский центр недвижимости» </w:t>
      </w:r>
      <w:r w:rsidRPr="00F83852">
        <w:rPr>
          <w:sz w:val="20"/>
          <w:szCs w:val="18"/>
          <w:lang w:val="en-US"/>
        </w:rPr>
        <w:t>http</w:t>
      </w:r>
      <w:r w:rsidRPr="00F83852">
        <w:rPr>
          <w:sz w:val="20"/>
          <w:szCs w:val="18"/>
        </w:rPr>
        <w:t>://</w:t>
      </w:r>
      <w:r w:rsidRPr="00F83852">
        <w:rPr>
          <w:sz w:val="20"/>
          <w:szCs w:val="18"/>
          <w:lang w:val="en-US"/>
        </w:rPr>
        <w:t>gcn</w:t>
      </w:r>
      <w:r w:rsidRPr="00F83852">
        <w:rPr>
          <w:sz w:val="20"/>
          <w:szCs w:val="18"/>
        </w:rPr>
        <w:t>.by</w:t>
      </w:r>
    </w:p>
    <w:p w14:paraId="7CCA2408" w14:textId="77777777" w:rsidR="005456B5" w:rsidRDefault="005456B5" w:rsidP="00F83852"/>
    <w:sectPr w:rsidR="005456B5" w:rsidSect="00F83852">
      <w:pgSz w:w="16838" w:h="11906" w:orient="landscape"/>
      <w:pgMar w:top="568" w:right="678"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091900"/>
    <w:rsid w:val="000A392D"/>
    <w:rsid w:val="00197EF3"/>
    <w:rsid w:val="002B2E79"/>
    <w:rsid w:val="002D383A"/>
    <w:rsid w:val="002E069C"/>
    <w:rsid w:val="0033482E"/>
    <w:rsid w:val="00376E0A"/>
    <w:rsid w:val="0038400D"/>
    <w:rsid w:val="003F25E4"/>
    <w:rsid w:val="004473C7"/>
    <w:rsid w:val="00502C21"/>
    <w:rsid w:val="00540D44"/>
    <w:rsid w:val="005456B5"/>
    <w:rsid w:val="005F3684"/>
    <w:rsid w:val="00634662"/>
    <w:rsid w:val="00644BB2"/>
    <w:rsid w:val="006F6BDD"/>
    <w:rsid w:val="00785848"/>
    <w:rsid w:val="007E16E8"/>
    <w:rsid w:val="008B31FA"/>
    <w:rsid w:val="008C4BF3"/>
    <w:rsid w:val="008D2B2C"/>
    <w:rsid w:val="009000A0"/>
    <w:rsid w:val="009B5AB8"/>
    <w:rsid w:val="009F1B80"/>
    <w:rsid w:val="009F518B"/>
    <w:rsid w:val="00A14B48"/>
    <w:rsid w:val="00A40F21"/>
    <w:rsid w:val="00A62BED"/>
    <w:rsid w:val="00AE30BA"/>
    <w:rsid w:val="00AF2CA3"/>
    <w:rsid w:val="00AF3865"/>
    <w:rsid w:val="00B10BA9"/>
    <w:rsid w:val="00B41480"/>
    <w:rsid w:val="00B57EBA"/>
    <w:rsid w:val="00B671EA"/>
    <w:rsid w:val="00BF0583"/>
    <w:rsid w:val="00CB6F53"/>
    <w:rsid w:val="00CE5655"/>
    <w:rsid w:val="00D4292C"/>
    <w:rsid w:val="00DB36C2"/>
    <w:rsid w:val="00DF0BAF"/>
    <w:rsid w:val="00E36230"/>
    <w:rsid w:val="00E36F1C"/>
    <w:rsid w:val="00E40D11"/>
    <w:rsid w:val="00E875AA"/>
    <w:rsid w:val="00EA3F03"/>
    <w:rsid w:val="00F250C7"/>
    <w:rsid w:val="00F45C7C"/>
    <w:rsid w:val="00F83852"/>
    <w:rsid w:val="00FE05EF"/>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49</cp:revision>
  <cp:lastPrinted>2025-11-14T12:18:00Z</cp:lastPrinted>
  <dcterms:created xsi:type="dcterms:W3CDTF">2025-09-11T07:15:00Z</dcterms:created>
  <dcterms:modified xsi:type="dcterms:W3CDTF">2026-01-08T09:52:00Z</dcterms:modified>
</cp:coreProperties>
</file>