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AAF0" w14:textId="6B5D80F0" w:rsidR="004144A7" w:rsidRPr="00794F7E" w:rsidRDefault="004144A7" w:rsidP="004144A7">
      <w:pPr>
        <w:pStyle w:val="1"/>
        <w:tabs>
          <w:tab w:val="left" w:pos="708"/>
        </w:tabs>
        <w:ind w:left="0" w:right="-28"/>
        <w:rPr>
          <w:i w:val="0"/>
          <w:sz w:val="20"/>
        </w:rPr>
      </w:pPr>
      <w:r>
        <w:rPr>
          <w:i w:val="0"/>
          <w:sz w:val="20"/>
        </w:rPr>
        <w:t xml:space="preserve">Извещение об </w:t>
      </w:r>
      <w:r w:rsidRPr="00794F7E">
        <w:rPr>
          <w:i w:val="0"/>
          <w:sz w:val="20"/>
        </w:rPr>
        <w:t xml:space="preserve">открытом аукционе по продаже права заключения договора аренды </w:t>
      </w:r>
      <w:r>
        <w:rPr>
          <w:i w:val="0"/>
          <w:sz w:val="20"/>
        </w:rPr>
        <w:t>имущества</w:t>
      </w:r>
      <w:r w:rsidRPr="00794F7E">
        <w:rPr>
          <w:i w:val="0"/>
          <w:sz w:val="20"/>
        </w:rPr>
        <w:t xml:space="preserve"> в г. Гродно </w:t>
      </w:r>
      <w:r w:rsidR="00317D0D">
        <w:rPr>
          <w:i w:val="0"/>
          <w:sz w:val="20"/>
        </w:rPr>
        <w:t xml:space="preserve">24 </w:t>
      </w:r>
      <w:r w:rsidR="00682AC2">
        <w:rPr>
          <w:i w:val="0"/>
          <w:sz w:val="20"/>
        </w:rPr>
        <w:t>марта</w:t>
      </w:r>
      <w:r w:rsidR="00317D0D">
        <w:rPr>
          <w:i w:val="0"/>
          <w:sz w:val="20"/>
        </w:rPr>
        <w:t xml:space="preserve"> 2026</w:t>
      </w:r>
      <w:r w:rsidRPr="00794F7E">
        <w:rPr>
          <w:i w:val="0"/>
          <w:sz w:val="20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8497"/>
        <w:gridCol w:w="1414"/>
        <w:gridCol w:w="1551"/>
        <w:gridCol w:w="1839"/>
        <w:gridCol w:w="1406"/>
      </w:tblGrid>
      <w:tr w:rsidR="004144A7" w:rsidRPr="00794F7E" w14:paraId="53DA31B8" w14:textId="77777777" w:rsidTr="003E39AD">
        <w:trPr>
          <w:cantSplit/>
          <w:trHeight w:val="6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3F39" w14:textId="77777777" w:rsidR="003E39AD" w:rsidRDefault="004144A7" w:rsidP="00D52514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№</w:t>
            </w:r>
          </w:p>
          <w:p w14:paraId="22A79653" w14:textId="1FD13950" w:rsidR="004144A7" w:rsidRPr="00794F7E" w:rsidRDefault="004144A7" w:rsidP="00D52514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лота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BF87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Наименование и местонахождение объекта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5B90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 xml:space="preserve">Площадь, </w:t>
            </w:r>
            <w:proofErr w:type="spellStart"/>
            <w:proofErr w:type="gramStart"/>
            <w:r w:rsidRPr="00794F7E"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5BAA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Коэффици</w:t>
            </w:r>
            <w:r>
              <w:rPr>
                <w:sz w:val="20"/>
                <w:szCs w:val="20"/>
              </w:rPr>
              <w:t>ент спроса</w:t>
            </w:r>
            <w:r w:rsidRPr="00794F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2CA7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 xml:space="preserve">Начальная цена </w:t>
            </w:r>
            <w:r>
              <w:rPr>
                <w:sz w:val="20"/>
                <w:szCs w:val="20"/>
              </w:rPr>
              <w:br/>
            </w:r>
            <w:r w:rsidRPr="00794F7E">
              <w:rPr>
                <w:sz w:val="20"/>
                <w:szCs w:val="20"/>
              </w:rPr>
              <w:t>продажи, руб.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B65F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Сумма задатка, руб.</w:t>
            </w:r>
          </w:p>
        </w:tc>
      </w:tr>
      <w:tr w:rsidR="004144A7" w:rsidRPr="00695140" w14:paraId="748B2E12" w14:textId="77777777" w:rsidTr="00D52514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B23AEB" w14:textId="77777777" w:rsidR="004144A7" w:rsidRPr="002E6A17" w:rsidRDefault="004144A7" w:rsidP="00D52514">
            <w:pPr>
              <w:spacing w:line="220" w:lineRule="exact"/>
              <w:ind w:right="180"/>
              <w:jc w:val="center"/>
              <w:rPr>
                <w:b/>
                <w:sz w:val="20"/>
                <w:szCs w:val="20"/>
              </w:rPr>
            </w:pPr>
            <w:r w:rsidRPr="002E6A17">
              <w:rPr>
                <w:b/>
                <w:sz w:val="20"/>
                <w:szCs w:val="20"/>
              </w:rPr>
              <w:t xml:space="preserve">Балансодержатель: УЖРЭП Ленинского района г. Гродно, г. Гродно, ул. </w:t>
            </w:r>
            <w:proofErr w:type="spellStart"/>
            <w:r w:rsidRPr="002E6A17">
              <w:rPr>
                <w:b/>
                <w:sz w:val="20"/>
                <w:szCs w:val="20"/>
              </w:rPr>
              <w:t>Богуцкого</w:t>
            </w:r>
            <w:proofErr w:type="spellEnd"/>
            <w:r w:rsidRPr="002E6A17">
              <w:rPr>
                <w:b/>
                <w:sz w:val="20"/>
                <w:szCs w:val="20"/>
              </w:rPr>
              <w:t>, 7; тел.: 8 (152) 68-00-48; 55-72-47</w:t>
            </w:r>
          </w:p>
        </w:tc>
      </w:tr>
      <w:tr w:rsidR="004144A7" w:rsidRPr="00794F7E" w14:paraId="322CDA86" w14:textId="77777777" w:rsidTr="003E39AD">
        <w:trPr>
          <w:cantSplit/>
          <w:trHeight w:val="277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6D8A" w14:textId="77777777" w:rsidR="004144A7" w:rsidRPr="00794F7E" w:rsidRDefault="004144A7" w:rsidP="00D52514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A91C" w14:textId="5C31B0A1" w:rsidR="00ED1FB3" w:rsidRDefault="00D55FA5" w:rsidP="00D52514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144A7">
              <w:rPr>
                <w:sz w:val="20"/>
                <w:szCs w:val="20"/>
              </w:rPr>
              <w:t>золированно</w:t>
            </w:r>
            <w:r>
              <w:rPr>
                <w:sz w:val="20"/>
                <w:szCs w:val="20"/>
              </w:rPr>
              <w:t>е</w:t>
            </w:r>
            <w:r w:rsidR="00317D0D">
              <w:rPr>
                <w:sz w:val="20"/>
                <w:szCs w:val="20"/>
              </w:rPr>
              <w:t xml:space="preserve"> </w:t>
            </w:r>
            <w:r w:rsidR="004144A7">
              <w:rPr>
                <w:sz w:val="20"/>
                <w:szCs w:val="20"/>
              </w:rPr>
              <w:t>помещени</w:t>
            </w:r>
            <w:r>
              <w:rPr>
                <w:sz w:val="20"/>
                <w:szCs w:val="20"/>
              </w:rPr>
              <w:t>е</w:t>
            </w:r>
            <w:r w:rsidR="004144A7">
              <w:rPr>
                <w:sz w:val="20"/>
                <w:szCs w:val="20"/>
              </w:rPr>
              <w:t xml:space="preserve"> с инв. № </w:t>
            </w:r>
            <w:r w:rsidR="00ED1FB3" w:rsidRPr="00ED1FB3">
              <w:rPr>
                <w:sz w:val="20"/>
                <w:szCs w:val="20"/>
              </w:rPr>
              <w:t>400/D-138775</w:t>
            </w:r>
            <w:r>
              <w:rPr>
                <w:sz w:val="20"/>
                <w:szCs w:val="20"/>
              </w:rPr>
              <w:t xml:space="preserve"> (н</w:t>
            </w:r>
            <w:r w:rsidRPr="00D55FA5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 xml:space="preserve">) площадью 62,5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; изолированное помещение с инв. № </w:t>
            </w:r>
            <w:r w:rsidR="00ED1FB3" w:rsidRPr="00ED1FB3">
              <w:rPr>
                <w:sz w:val="20"/>
                <w:szCs w:val="20"/>
              </w:rPr>
              <w:t>400/D-39191</w:t>
            </w:r>
            <w:r>
              <w:rPr>
                <w:sz w:val="20"/>
                <w:szCs w:val="20"/>
              </w:rPr>
              <w:t xml:space="preserve"> (н</w:t>
            </w:r>
            <w:r w:rsidRPr="00D55FA5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 xml:space="preserve">) площадью </w:t>
            </w:r>
            <w:r w:rsidRPr="00D55FA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,</w:t>
            </w:r>
            <w:r w:rsidRPr="00D55FA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; изолированное помещение с инв. №</w:t>
            </w:r>
            <w:r w:rsidR="003E39AD">
              <w:rPr>
                <w:sz w:val="20"/>
                <w:szCs w:val="20"/>
              </w:rPr>
              <w:t xml:space="preserve"> </w:t>
            </w:r>
            <w:r w:rsidR="00ED1FB3" w:rsidRPr="00ED1FB3">
              <w:rPr>
                <w:sz w:val="20"/>
                <w:szCs w:val="20"/>
              </w:rPr>
              <w:t>400/D-138768</w:t>
            </w:r>
            <w:r>
              <w:rPr>
                <w:sz w:val="20"/>
                <w:szCs w:val="20"/>
              </w:rPr>
              <w:t xml:space="preserve"> (н</w:t>
            </w:r>
            <w:r w:rsidRPr="00D55FA5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 xml:space="preserve">) площадью </w:t>
            </w:r>
            <w:r w:rsidRPr="00D55FA5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,</w:t>
            </w:r>
            <w:r w:rsidRPr="00D55FA5">
              <w:rPr>
                <w:sz w:val="20"/>
                <w:szCs w:val="20"/>
              </w:rPr>
              <w:t xml:space="preserve">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; часть капитального строения – места общего пользования площадью 12,9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  <w:p w14:paraId="660B74C5" w14:textId="77777777" w:rsidR="004144A7" w:rsidRDefault="006E68B6" w:rsidP="00D52514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144A7">
              <w:rPr>
                <w:sz w:val="20"/>
                <w:szCs w:val="20"/>
              </w:rPr>
              <w:t xml:space="preserve">дрес: </w:t>
            </w:r>
            <w:r w:rsidR="004144A7" w:rsidRPr="00B934CC">
              <w:rPr>
                <w:sz w:val="20"/>
                <w:szCs w:val="20"/>
              </w:rPr>
              <w:t xml:space="preserve">г. Гродно, </w:t>
            </w:r>
            <w:r w:rsidR="00317D0D" w:rsidRPr="00317D0D">
              <w:rPr>
                <w:b/>
                <w:bCs/>
                <w:sz w:val="20"/>
                <w:szCs w:val="20"/>
              </w:rPr>
              <w:t xml:space="preserve">ул. Советская, </w:t>
            </w:r>
            <w:r w:rsidR="00D55FA5">
              <w:rPr>
                <w:b/>
                <w:bCs/>
                <w:sz w:val="20"/>
                <w:szCs w:val="20"/>
              </w:rPr>
              <w:t>1 – 13а, 21, 22</w:t>
            </w:r>
            <w:r w:rsidR="00317D0D">
              <w:rPr>
                <w:b/>
                <w:bCs/>
                <w:sz w:val="20"/>
                <w:szCs w:val="20"/>
              </w:rPr>
              <w:t>.</w:t>
            </w:r>
            <w:r w:rsidR="00317D0D">
              <w:rPr>
                <w:sz w:val="20"/>
                <w:szCs w:val="20"/>
              </w:rPr>
              <w:t xml:space="preserve"> </w:t>
            </w:r>
          </w:p>
          <w:p w14:paraId="593E0A7E" w14:textId="14E73F9E" w:rsidR="00D55FA5" w:rsidRPr="00317D0D" w:rsidRDefault="00D55FA5" w:rsidP="00D52514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Арендатор обязан оборудовать вход, раздельный с жилыми помещения</w:t>
            </w:r>
            <w:r w:rsidR="002959CA">
              <w:rPr>
                <w:sz w:val="20"/>
                <w:szCs w:val="20"/>
              </w:rPr>
              <w:t>ми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2E2F" w14:textId="737A84DD" w:rsidR="004144A7" w:rsidRDefault="002B4762" w:rsidP="00D55FA5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6BA3" w14:textId="42AF82D5" w:rsidR="004144A7" w:rsidRDefault="002B4762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064A" w14:textId="4AC319ED" w:rsidR="004144A7" w:rsidRDefault="002B4762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695,43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0698" w14:textId="309A32CF" w:rsidR="004144A7" w:rsidRDefault="002B4762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695,43</w:t>
            </w:r>
          </w:p>
        </w:tc>
      </w:tr>
    </w:tbl>
    <w:p w14:paraId="7DC24EF3" w14:textId="77777777" w:rsidR="004144A7" w:rsidRPr="00C41ED4" w:rsidRDefault="004144A7" w:rsidP="004144A7">
      <w:pPr>
        <w:tabs>
          <w:tab w:val="left" w:pos="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Срок договора аренды: </w:t>
      </w:r>
      <w:r w:rsidRPr="00C41ED4">
        <w:rPr>
          <w:sz w:val="20"/>
          <w:szCs w:val="20"/>
          <w:u w:val="single"/>
        </w:rPr>
        <w:t>3 года.</w:t>
      </w:r>
      <w:r w:rsidRPr="00C41ED4">
        <w:rPr>
          <w:sz w:val="20"/>
          <w:szCs w:val="20"/>
        </w:rPr>
        <w:t xml:space="preserve"> Победитель аукциона обязан в течение 10 рабочих дней начиная со дня, следующего за днем проведения аукциона и подписания протокола аукциона, заключить договор аренды с балансодержателем.</w:t>
      </w:r>
      <w:r>
        <w:rPr>
          <w:sz w:val="20"/>
          <w:szCs w:val="20"/>
        </w:rPr>
        <w:t xml:space="preserve"> </w:t>
      </w:r>
      <w:r w:rsidRPr="00A167C9">
        <w:rPr>
          <w:sz w:val="20"/>
          <w:szCs w:val="20"/>
        </w:rPr>
        <w:t>Арендодатель планирует возмещение арендатором расходов (затрат) на капитальный ремонт</w:t>
      </w:r>
    </w:p>
    <w:p w14:paraId="225BC0EE" w14:textId="180479D6" w:rsidR="004144A7" w:rsidRPr="00C41ED4" w:rsidRDefault="004144A7" w:rsidP="004144A7">
      <w:pPr>
        <w:tabs>
          <w:tab w:val="left" w:pos="36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Организатор аукциона: коммунальное унитарное предприятие по оказанию услуг «Гродненский центр недвижимости»: 8 (152) 62-60-55, 62-60-56</w:t>
      </w:r>
      <w:r w:rsidR="00317D0D">
        <w:rPr>
          <w:sz w:val="20"/>
          <w:szCs w:val="20"/>
        </w:rPr>
        <w:t>; (29) 544-40-25</w:t>
      </w:r>
    </w:p>
    <w:p w14:paraId="35053FA8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Для участия в аукционе лица, желающие участвовать в нем, подают его организатору заявления на участие в аукционе, заключают с ним соглашение, с приложением следующих документов:</w:t>
      </w:r>
    </w:p>
    <w:p w14:paraId="2567D7AA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pacing w:val="-4"/>
          <w:sz w:val="20"/>
          <w:szCs w:val="20"/>
        </w:rPr>
        <w:t xml:space="preserve">- </w:t>
      </w:r>
      <w:r w:rsidRPr="00C41ED4">
        <w:rPr>
          <w:sz w:val="20"/>
          <w:szCs w:val="20"/>
        </w:rPr>
        <w:t xml:space="preserve">документ, подтверждающий внесение суммы задатка (задатков) на расчетный счет </w:t>
      </w:r>
      <w:r w:rsidRPr="00BF1FE1">
        <w:rPr>
          <w:sz w:val="20"/>
          <w:szCs w:val="20"/>
          <w:u w:val="single"/>
          <w:lang w:val="en-US"/>
        </w:rPr>
        <w:t>BY</w:t>
      </w:r>
      <w:r w:rsidRPr="00BF1FE1">
        <w:rPr>
          <w:sz w:val="20"/>
          <w:szCs w:val="20"/>
          <w:u w:val="single"/>
        </w:rPr>
        <w:t>24</w:t>
      </w:r>
      <w:r w:rsidRPr="00BF1FE1">
        <w:rPr>
          <w:sz w:val="20"/>
          <w:szCs w:val="20"/>
          <w:u w:val="single"/>
          <w:lang w:val="en-US"/>
        </w:rPr>
        <w:t>AKBB</w:t>
      </w:r>
      <w:r w:rsidRPr="00BF1FE1">
        <w:rPr>
          <w:sz w:val="20"/>
          <w:szCs w:val="20"/>
          <w:u w:val="single"/>
        </w:rPr>
        <w:t xml:space="preserve">30120000418104000000 Гродненское областное управление № 400 ОАО АСБ «Беларусбанк», г. Гродно, БИК </w:t>
      </w:r>
      <w:r w:rsidRPr="00BF1FE1">
        <w:rPr>
          <w:sz w:val="20"/>
          <w:szCs w:val="20"/>
          <w:u w:val="single"/>
          <w:lang w:val="en-US"/>
        </w:rPr>
        <w:t>AKBBBY</w:t>
      </w:r>
      <w:r w:rsidRPr="00BF1FE1">
        <w:rPr>
          <w:sz w:val="20"/>
          <w:szCs w:val="20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C41ED4">
        <w:rPr>
          <w:sz w:val="20"/>
          <w:szCs w:val="20"/>
        </w:rPr>
        <w:t>;</w:t>
      </w:r>
    </w:p>
    <w:p w14:paraId="1BC9611D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C41ED4">
        <w:rPr>
          <w:b/>
          <w:sz w:val="20"/>
          <w:szCs w:val="20"/>
        </w:rPr>
        <w:t>юридических лиц или индивидуальных предпринимателей РБ</w:t>
      </w:r>
      <w:r w:rsidRPr="00C41ED4">
        <w:rPr>
          <w:sz w:val="20"/>
          <w:szCs w:val="20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C41ED4">
        <w:rPr>
          <w:b/>
          <w:sz w:val="20"/>
          <w:szCs w:val="20"/>
        </w:rPr>
        <w:t>для иностранных юридических лиц</w:t>
      </w:r>
      <w:r w:rsidRPr="00C41ED4">
        <w:rPr>
          <w:sz w:val="20"/>
          <w:szCs w:val="20"/>
        </w:rPr>
        <w:t xml:space="preserve">. При подаче документов </w:t>
      </w:r>
      <w:r w:rsidRPr="00C41ED4">
        <w:rPr>
          <w:b/>
          <w:sz w:val="20"/>
          <w:szCs w:val="20"/>
        </w:rPr>
        <w:t>физическое лицо, в том числе индивидуальный предприниматель,</w:t>
      </w:r>
      <w:r w:rsidRPr="00C41ED4">
        <w:rPr>
          <w:sz w:val="20"/>
          <w:szCs w:val="20"/>
        </w:rPr>
        <w:t xml:space="preserve"> предъявляют документ, удостоверяющий личность; </w:t>
      </w:r>
      <w:r w:rsidRPr="00C41ED4">
        <w:rPr>
          <w:b/>
          <w:sz w:val="20"/>
          <w:szCs w:val="20"/>
        </w:rPr>
        <w:t>представитель лица,</w:t>
      </w:r>
      <w:r w:rsidRPr="00C41ED4">
        <w:rPr>
          <w:sz w:val="20"/>
          <w:szCs w:val="20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179F4C89" w14:textId="63D92EDB" w:rsidR="004144A7" w:rsidRPr="00C41ED4" w:rsidRDefault="004144A7" w:rsidP="004144A7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</w:t>
      </w:r>
      <w:proofErr w:type="spellStart"/>
      <w:r w:rsidRPr="00C41ED4">
        <w:rPr>
          <w:sz w:val="20"/>
          <w:szCs w:val="20"/>
        </w:rPr>
        <w:t>машино</w:t>
      </w:r>
      <w:proofErr w:type="spellEnd"/>
      <w:r w:rsidRPr="00C41ED4">
        <w:rPr>
          <w:sz w:val="20"/>
          <w:szCs w:val="20"/>
        </w:rPr>
        <w:t>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в течение 3-х рабочих дней со дня проведения аукциона произвести платеж за право заключения договора аренды и возместить организатору аукциона затраты, связанные с организацией и проведением аукциона; заключить договор аренды объекта с балансодержателем в установленный срок при условии внесения оплаты за предмет аукциона и оплаты расходов, связанных с подготовкой и проведением аукциона. Размер штрафа, уплачиваемого участниками аукциона в соответствии с частью второй пункта 14 Положения и соглашением – 4</w:t>
      </w:r>
      <w:r w:rsidR="00DD5A0E">
        <w:rPr>
          <w:sz w:val="20"/>
          <w:szCs w:val="20"/>
        </w:rPr>
        <w:t>5</w:t>
      </w:r>
      <w:r w:rsidRPr="00C41ED4">
        <w:rPr>
          <w:sz w:val="20"/>
          <w:szCs w:val="20"/>
        </w:rPr>
        <w:t xml:space="preserve">00 рублей. </w:t>
      </w:r>
    </w:p>
    <w:p w14:paraId="5547E3AF" w14:textId="77777777" w:rsidR="004144A7" w:rsidRPr="00C41ED4" w:rsidRDefault="004144A7" w:rsidP="004144A7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41F68817" w14:textId="77777777" w:rsidR="004144A7" w:rsidRPr="00C41ED4" w:rsidRDefault="004144A7" w:rsidP="004144A7">
      <w:pPr>
        <w:tabs>
          <w:tab w:val="left" w:pos="540"/>
          <w:tab w:val="left" w:pos="9214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Всем желающим предоставляется возможность ознакомиться с объектом и документацией по согласованию с балансодержателем. </w:t>
      </w:r>
    </w:p>
    <w:p w14:paraId="29CFBA31" w14:textId="51FC44CF" w:rsidR="004144A7" w:rsidRPr="00C41ED4" w:rsidRDefault="004144A7" w:rsidP="004144A7">
      <w:pPr>
        <w:tabs>
          <w:tab w:val="left" w:pos="0"/>
          <w:tab w:val="left" w:pos="7797"/>
        </w:tabs>
        <w:ind w:right="-28"/>
        <w:jc w:val="center"/>
        <w:rPr>
          <w:b/>
          <w:spacing w:val="-2"/>
          <w:sz w:val="20"/>
          <w:szCs w:val="20"/>
        </w:rPr>
      </w:pPr>
      <w:r w:rsidRPr="00BF1FE1">
        <w:rPr>
          <w:sz w:val="20"/>
          <w:szCs w:val="20"/>
          <w:u w:val="single"/>
        </w:rPr>
        <w:t xml:space="preserve">Аукцион состоится </w:t>
      </w:r>
      <w:r w:rsidR="00317D0D">
        <w:rPr>
          <w:b/>
          <w:sz w:val="20"/>
          <w:szCs w:val="20"/>
          <w:u w:val="single"/>
        </w:rPr>
        <w:t xml:space="preserve">24 </w:t>
      </w:r>
      <w:r w:rsidR="00ED1FB3">
        <w:rPr>
          <w:b/>
          <w:sz w:val="20"/>
          <w:szCs w:val="20"/>
          <w:u w:val="single"/>
        </w:rPr>
        <w:t>марта</w:t>
      </w:r>
      <w:r w:rsidR="00317D0D">
        <w:rPr>
          <w:b/>
          <w:sz w:val="20"/>
          <w:szCs w:val="20"/>
          <w:u w:val="single"/>
        </w:rPr>
        <w:t xml:space="preserve"> 2026</w:t>
      </w:r>
      <w:r w:rsidRPr="00BF1FE1">
        <w:rPr>
          <w:sz w:val="20"/>
          <w:szCs w:val="20"/>
          <w:u w:val="single"/>
        </w:rPr>
        <w:t xml:space="preserve"> </w:t>
      </w:r>
      <w:r w:rsidRPr="00BF1FE1">
        <w:rPr>
          <w:b/>
          <w:sz w:val="20"/>
          <w:szCs w:val="20"/>
          <w:u w:val="single"/>
        </w:rPr>
        <w:t>г</w:t>
      </w:r>
      <w:r w:rsidRPr="00BF1FE1">
        <w:rPr>
          <w:sz w:val="20"/>
          <w:szCs w:val="20"/>
          <w:u w:val="single"/>
        </w:rPr>
        <w:t>. в 12:00 в здании горисполкома по адресу: г. Гродно, пл. Ленина, д. 2/1, актовый зал</w:t>
      </w:r>
      <w:r w:rsidRPr="00C41ED4">
        <w:rPr>
          <w:sz w:val="20"/>
          <w:szCs w:val="20"/>
        </w:rPr>
        <w:t xml:space="preserve">. </w:t>
      </w:r>
      <w:r w:rsidRPr="00C41ED4">
        <w:rPr>
          <w:spacing w:val="-2"/>
          <w:sz w:val="20"/>
          <w:szCs w:val="20"/>
        </w:rPr>
        <w:t>Заявления на участие в аукционах принимаются по адресу: г. Гродно, пл. Ленина, д. 2/1, кабинет № 117 в рабочие дни с 8:00 – 13:00 и 14:00 – 17:00</w:t>
      </w:r>
      <w:r w:rsidRPr="00C41ED4">
        <w:rPr>
          <w:b/>
          <w:spacing w:val="-2"/>
          <w:sz w:val="20"/>
          <w:szCs w:val="20"/>
        </w:rPr>
        <w:t xml:space="preserve"> по </w:t>
      </w:r>
      <w:r w:rsidR="00317D0D">
        <w:rPr>
          <w:b/>
          <w:spacing w:val="-2"/>
          <w:sz w:val="20"/>
          <w:szCs w:val="20"/>
        </w:rPr>
        <w:t xml:space="preserve">18 </w:t>
      </w:r>
      <w:r w:rsidR="00ED1FB3">
        <w:rPr>
          <w:b/>
          <w:spacing w:val="-2"/>
          <w:sz w:val="20"/>
          <w:szCs w:val="20"/>
        </w:rPr>
        <w:t>март</w:t>
      </w:r>
      <w:r w:rsidR="001B1254">
        <w:rPr>
          <w:b/>
          <w:spacing w:val="-2"/>
          <w:sz w:val="20"/>
          <w:szCs w:val="20"/>
        </w:rPr>
        <w:t>а</w:t>
      </w:r>
      <w:r w:rsidR="00317D0D">
        <w:rPr>
          <w:b/>
          <w:spacing w:val="-2"/>
          <w:sz w:val="20"/>
          <w:szCs w:val="20"/>
        </w:rPr>
        <w:t xml:space="preserve"> 2026</w:t>
      </w:r>
      <w:r>
        <w:rPr>
          <w:b/>
          <w:spacing w:val="-2"/>
          <w:sz w:val="20"/>
          <w:szCs w:val="20"/>
        </w:rPr>
        <w:t xml:space="preserve"> </w:t>
      </w:r>
      <w:r w:rsidRPr="00C41ED4">
        <w:rPr>
          <w:b/>
          <w:spacing w:val="-2"/>
          <w:sz w:val="20"/>
          <w:szCs w:val="20"/>
        </w:rPr>
        <w:t>года.</w:t>
      </w:r>
    </w:p>
    <w:p w14:paraId="2126A97E" w14:textId="6531EC99" w:rsidR="004144A7" w:rsidRPr="008C1110" w:rsidRDefault="004144A7" w:rsidP="004144A7">
      <w:pPr>
        <w:tabs>
          <w:tab w:val="left" w:pos="0"/>
          <w:tab w:val="left" w:pos="7797"/>
        </w:tabs>
        <w:ind w:right="-28"/>
        <w:jc w:val="both"/>
        <w:rPr>
          <w:rStyle w:val="a3"/>
          <w:spacing w:val="-4"/>
          <w:sz w:val="20"/>
        </w:rPr>
      </w:pPr>
      <w:r w:rsidRPr="008C1110">
        <w:rPr>
          <w:spacing w:val="-4"/>
          <w:sz w:val="20"/>
          <w:szCs w:val="20"/>
        </w:rPr>
        <w:t xml:space="preserve">Адреса сайтов: Государственного комитета по имуществу Республики Беларусь </w:t>
      </w:r>
      <w:r w:rsidRPr="008C1110">
        <w:rPr>
          <w:spacing w:val="-4"/>
          <w:sz w:val="20"/>
          <w:szCs w:val="20"/>
          <w:lang w:val="en-US"/>
        </w:rPr>
        <w:t>https</w:t>
      </w:r>
      <w:r w:rsidRPr="008C1110">
        <w:rPr>
          <w:spacing w:val="-4"/>
          <w:sz w:val="20"/>
          <w:szCs w:val="20"/>
        </w:rPr>
        <w:t>://</w:t>
      </w:r>
      <w:r w:rsidRPr="008C1110">
        <w:rPr>
          <w:spacing w:val="-4"/>
          <w:sz w:val="20"/>
          <w:szCs w:val="20"/>
          <w:lang w:val="en-US"/>
        </w:rPr>
        <w:t>au</w:t>
      </w:r>
      <w:r w:rsidRPr="008C1110">
        <w:rPr>
          <w:spacing w:val="-4"/>
          <w:sz w:val="20"/>
          <w:szCs w:val="20"/>
        </w:rPr>
        <w:t>.</w:t>
      </w:r>
      <w:proofErr w:type="spellStart"/>
      <w:r w:rsidRPr="008C1110">
        <w:rPr>
          <w:spacing w:val="-4"/>
          <w:sz w:val="20"/>
          <w:szCs w:val="20"/>
          <w:lang w:val="en-US"/>
        </w:rPr>
        <w:t>nca</w:t>
      </w:r>
      <w:proofErr w:type="spellEnd"/>
      <w:r w:rsidRPr="008C1110">
        <w:rPr>
          <w:spacing w:val="-4"/>
          <w:sz w:val="20"/>
          <w:szCs w:val="20"/>
        </w:rPr>
        <w:t>.</w:t>
      </w:r>
      <w:r w:rsidRPr="008C1110">
        <w:rPr>
          <w:spacing w:val="-4"/>
          <w:sz w:val="20"/>
          <w:szCs w:val="20"/>
          <w:lang w:val="en-US"/>
        </w:rPr>
        <w:t>by</w:t>
      </w:r>
      <w:r w:rsidRPr="008C1110">
        <w:rPr>
          <w:spacing w:val="-4"/>
          <w:sz w:val="20"/>
          <w:szCs w:val="20"/>
        </w:rPr>
        <w:t xml:space="preserve">, Гродненского областного исполнительного комитета http://region.grodno.by, Гродненского городского исполнительного комитета </w:t>
      </w:r>
      <w:r w:rsidRPr="008C1110">
        <w:rPr>
          <w:spacing w:val="-4"/>
          <w:sz w:val="20"/>
          <w:szCs w:val="20"/>
          <w:lang w:val="en-US"/>
        </w:rPr>
        <w:t>http</w:t>
      </w:r>
      <w:r w:rsidRPr="008C1110">
        <w:rPr>
          <w:spacing w:val="-4"/>
          <w:sz w:val="20"/>
          <w:szCs w:val="20"/>
        </w:rPr>
        <w:t>://</w:t>
      </w:r>
      <w:proofErr w:type="spellStart"/>
      <w:r w:rsidRPr="00317D0D">
        <w:rPr>
          <w:spacing w:val="-4"/>
          <w:sz w:val="20"/>
        </w:rPr>
        <w:t>grodno</w:t>
      </w:r>
      <w:proofErr w:type="spellEnd"/>
      <w:r w:rsidRPr="00317D0D">
        <w:rPr>
          <w:spacing w:val="-4"/>
          <w:sz w:val="20"/>
        </w:rPr>
        <w:t>.</w:t>
      </w:r>
      <w:r w:rsidRPr="00317D0D">
        <w:rPr>
          <w:spacing w:val="-4"/>
          <w:sz w:val="20"/>
          <w:lang w:val="en-US"/>
        </w:rPr>
        <w:t>gov</w:t>
      </w:r>
      <w:r w:rsidRPr="00317D0D">
        <w:rPr>
          <w:spacing w:val="-4"/>
          <w:sz w:val="20"/>
        </w:rPr>
        <w:t>.</w:t>
      </w:r>
      <w:proofErr w:type="spellStart"/>
      <w:r w:rsidRPr="00317D0D">
        <w:rPr>
          <w:spacing w:val="-4"/>
          <w:sz w:val="20"/>
        </w:rPr>
        <w:t>by</w:t>
      </w:r>
      <w:proofErr w:type="spellEnd"/>
      <w:r w:rsidRPr="008C1110">
        <w:rPr>
          <w:rStyle w:val="a3"/>
          <w:spacing w:val="-4"/>
          <w:sz w:val="20"/>
        </w:rPr>
        <w:t>,</w:t>
      </w:r>
      <w:r w:rsidRPr="008C1110">
        <w:rPr>
          <w:spacing w:val="-4"/>
          <w:sz w:val="20"/>
          <w:szCs w:val="20"/>
        </w:rPr>
        <w:t xml:space="preserve"> коммунального унитарного предприятия по оказанию услуг «Гродненский центр недвижимости» </w:t>
      </w:r>
      <w:r w:rsidRPr="008C1110">
        <w:rPr>
          <w:spacing w:val="-4"/>
          <w:sz w:val="20"/>
          <w:szCs w:val="20"/>
          <w:lang w:val="en-US"/>
        </w:rPr>
        <w:t>http</w:t>
      </w:r>
      <w:r w:rsidRPr="008C1110">
        <w:rPr>
          <w:spacing w:val="-4"/>
          <w:sz w:val="20"/>
          <w:szCs w:val="20"/>
        </w:rPr>
        <w:t>://</w:t>
      </w:r>
      <w:proofErr w:type="spellStart"/>
      <w:r w:rsidRPr="00317D0D">
        <w:rPr>
          <w:spacing w:val="-4"/>
          <w:sz w:val="20"/>
          <w:lang w:val="en-US"/>
        </w:rPr>
        <w:t>gcn</w:t>
      </w:r>
      <w:proofErr w:type="spellEnd"/>
      <w:r w:rsidRPr="00317D0D">
        <w:rPr>
          <w:spacing w:val="-4"/>
          <w:sz w:val="20"/>
        </w:rPr>
        <w:t>.</w:t>
      </w:r>
      <w:proofErr w:type="spellStart"/>
      <w:r w:rsidRPr="00317D0D">
        <w:rPr>
          <w:spacing w:val="-4"/>
          <w:sz w:val="20"/>
        </w:rPr>
        <w:t>by</w:t>
      </w:r>
      <w:proofErr w:type="spellEnd"/>
    </w:p>
    <w:p w14:paraId="52039E86" w14:textId="77777777" w:rsidR="00927232" w:rsidRDefault="00927232"/>
    <w:sectPr w:rsidR="00927232" w:rsidSect="00232109">
      <w:pgSz w:w="16838" w:h="11906" w:orient="landscape"/>
      <w:pgMar w:top="709" w:right="678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A7"/>
    <w:rsid w:val="000116F4"/>
    <w:rsid w:val="001B1254"/>
    <w:rsid w:val="00232109"/>
    <w:rsid w:val="002959CA"/>
    <w:rsid w:val="002B4762"/>
    <w:rsid w:val="00317D0D"/>
    <w:rsid w:val="003E39AD"/>
    <w:rsid w:val="003F291B"/>
    <w:rsid w:val="004144A7"/>
    <w:rsid w:val="00682AC2"/>
    <w:rsid w:val="006E68B6"/>
    <w:rsid w:val="00927232"/>
    <w:rsid w:val="009D5BBE"/>
    <w:rsid w:val="00D55FA5"/>
    <w:rsid w:val="00DD5A0E"/>
    <w:rsid w:val="00E93A18"/>
    <w:rsid w:val="00E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6315"/>
  <w15:chartTrackingRefBased/>
  <w15:docId w15:val="{73A70355-1BFE-4B70-94C9-CB7E33E6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44A7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4A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4144A7"/>
    <w:rPr>
      <w:color w:val="0000FF"/>
      <w:u w:val="single"/>
    </w:rPr>
  </w:style>
  <w:style w:type="paragraph" w:customStyle="1" w:styleId="a4">
    <w:name w:val="Знак"/>
    <w:basedOn w:val="a"/>
    <w:autoRedefine/>
    <w:rsid w:val="004144A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14</cp:revision>
  <cp:lastPrinted>2026-02-02T09:03:00Z</cp:lastPrinted>
  <dcterms:created xsi:type="dcterms:W3CDTF">2025-09-30T08:11:00Z</dcterms:created>
  <dcterms:modified xsi:type="dcterms:W3CDTF">2026-02-25T06:52:00Z</dcterms:modified>
</cp:coreProperties>
</file>